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05EE" w14:textId="77777777" w:rsidR="009075FA" w:rsidRPr="006655BD" w:rsidRDefault="009075FA" w:rsidP="009075FA">
      <w:pPr>
        <w:rPr>
          <w:b/>
          <w:bCs/>
        </w:rPr>
      </w:pPr>
      <w:r w:rsidRPr="006655BD">
        <w:rPr>
          <w:b/>
          <w:bCs/>
        </w:rPr>
        <w:t>С помощью дополнительных источников выясните и запишите в тетради краткую информацию об истории Семёновского или Преображенского полка (от создания до конца Северной войны).</w:t>
      </w:r>
    </w:p>
    <w:p w14:paraId="02CA3503" w14:textId="77777777" w:rsidR="009075FA" w:rsidRDefault="009075FA" w:rsidP="009075FA"/>
    <w:p w14:paraId="22605463" w14:textId="77777777" w:rsidR="009075FA" w:rsidRDefault="009075FA" w:rsidP="009075FA">
      <w:r>
        <w:t xml:space="preserve">Семеновский и Преображенские полки были созданы в качестве потешных полков молодого царевича Петра во время его так называемой ссылки в село Преображенское. Первыми преображенцами и </w:t>
      </w:r>
      <w:proofErr w:type="spellStart"/>
      <w:r>
        <w:t>семёновцами</w:t>
      </w:r>
      <w:proofErr w:type="spellEnd"/>
      <w:r>
        <w:t xml:space="preserve"> были друзья Петра по играм, молодые сокольничие, дворовые и просто крестьяне. Со временем военная забава превратилась в серьезную военную игру. Солдаты получали жалование, жили в казармах, у них было полное обмундирование, они тренировались и изучали военную науку. Сам царевич Петр служил в своем полку, ел, спал, нес вахту, строил укрепления наравне с простыми солдатами. Потешные полки стали основой регулярной армии, когда царевич Петр стал царем. Оба полка – Преображенский и Семеновский – стали кузницей будущих офицерских кадров новой российской армии.</w:t>
      </w:r>
    </w:p>
    <w:p w14:paraId="64921875" w14:textId="77777777" w:rsidR="009075FA" w:rsidRDefault="009075FA" w:rsidP="009075FA"/>
    <w:p w14:paraId="53C11DB7" w14:textId="77777777" w:rsidR="009075FA" w:rsidRDefault="009075FA" w:rsidP="009075FA">
      <w:r>
        <w:t xml:space="preserve">В Преображенском полку с введением деления на батальоны в 1689 году было по четыре батальона, в Семеновском – три батальона. В батальон входило по четыре </w:t>
      </w:r>
      <w:proofErr w:type="spellStart"/>
      <w:r>
        <w:t>фузелерных</w:t>
      </w:r>
      <w:proofErr w:type="spellEnd"/>
      <w:r>
        <w:t xml:space="preserve"> (стрелковые) роты и по одной бомбардирской и гренадерской роте.</w:t>
      </w:r>
    </w:p>
    <w:p w14:paraId="329DCDD2" w14:textId="77777777" w:rsidR="009075FA" w:rsidRDefault="009075FA" w:rsidP="009075FA"/>
    <w:p w14:paraId="6AEDD10C" w14:textId="77777777" w:rsidR="009075FA" w:rsidRDefault="009075FA" w:rsidP="009075FA">
      <w:r>
        <w:t xml:space="preserve">Преображенский и Семеновский полки участвовали в Азовских походах, а также во всех основных сражениях Северной войны. Их первым сражением в Северной войне была неудачная осада Нарвы в 1700 году. В этом сражении Преображенский и Семеновский полки понесли большие потери, прикрывая отход русских войск. Перед походом на Нарву полки были переименованы в лейб-гвардию. </w:t>
      </w:r>
      <w:r w:rsidRPr="00F12387">
        <w:t xml:space="preserve">В дальнейшем Преображенский </w:t>
      </w:r>
      <w:r>
        <w:t xml:space="preserve">и Семеновский </w:t>
      </w:r>
      <w:r w:rsidRPr="00F12387">
        <w:t>полк</w:t>
      </w:r>
      <w:r>
        <w:t>и</w:t>
      </w:r>
      <w:r w:rsidRPr="00F12387">
        <w:t xml:space="preserve"> принял</w:t>
      </w:r>
      <w:r>
        <w:t>и</w:t>
      </w:r>
      <w:r w:rsidRPr="00F12387">
        <w:t xml:space="preserve"> участие во многих сражениях Северной войны (в </w:t>
      </w:r>
      <w:proofErr w:type="gramStart"/>
      <w:r w:rsidRPr="00F12387">
        <w:t>т.ч.</w:t>
      </w:r>
      <w:proofErr w:type="gramEnd"/>
      <w:r w:rsidRPr="00F12387">
        <w:t xml:space="preserve"> в сражении при Лесной в 1708 году и Полтавской битве 1709 года), Прутском походе 1711 года.</w:t>
      </w:r>
    </w:p>
    <w:p w14:paraId="40799872" w14:textId="77777777" w:rsidR="009075FA" w:rsidRDefault="009075FA" w:rsidP="009075FA"/>
    <w:p w14:paraId="13DA1439" w14:textId="77777777" w:rsidR="009075FA" w:rsidRDefault="009075FA" w:rsidP="009075FA">
      <w:r>
        <w:t>Служба гвардейцев Преображенского и Семеновского полков была бессрочной. Только увечье, тяжелая болезнь или смерть освобождали от нее. Негодных к службе солдат определяли в специальные отставные роты. А иные отставные занимались обучением новобранцев. Так или иначе, все уволенные гвардейцы получали приличную пенсию или имели возможность бесплатно содержаться при монастырях. На смену выбывшим солдатам приходили их сыновья.</w:t>
      </w:r>
    </w:p>
    <w:p w14:paraId="30469B23" w14:textId="77777777" w:rsidR="009075FA" w:rsidRDefault="009075FA" w:rsidP="009075FA"/>
    <w:p w14:paraId="1FBA4BAF" w14:textId="77777777" w:rsidR="009075FA" w:rsidRDefault="009075FA" w:rsidP="009075FA">
      <w:r>
        <w:t xml:space="preserve">Офицеры и сержанты Преображенского и Семеновского полков часто выполняли специальные поручения: служили телохранителями царской особы, набирали рекрутов, готовили армейские полки, надзирали за исполнением казенных подрядов, контролировали деятельность губернаторов, исполняли дипломатические миссии. Кроме того, преображенцы и </w:t>
      </w:r>
      <w:proofErr w:type="spellStart"/>
      <w:r>
        <w:t>семеновцы</w:t>
      </w:r>
      <w:proofErr w:type="spellEnd"/>
      <w:r>
        <w:t xml:space="preserve"> арестовывали и охраняли государственных преступников, злоумышляющих против государя. Некоторые из офицеров сделали карьеру в области политического сыска.</w:t>
      </w:r>
    </w:p>
    <w:p w14:paraId="4C3DDFA9" w14:textId="77777777" w:rsidR="003E74CF" w:rsidRDefault="003E74CF"/>
    <w:sectPr w:rsidR="003E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FA"/>
    <w:rsid w:val="002C2B2B"/>
    <w:rsid w:val="003E74CF"/>
    <w:rsid w:val="009075FA"/>
    <w:rsid w:val="00D03094"/>
    <w:rsid w:val="00D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1E5D"/>
  <w15:chartTrackingRefBased/>
  <w15:docId w15:val="{A2D3EFD2-20A0-4524-AF62-54D94A5C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2250</Characters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2021-08-30T14:54:00Z</dcterms:created>
  <dcterms:modified xsi:type="dcterms:W3CDTF">2021-08-30T14:55:00Z</dcterms:modified>
</cp:coreProperties>
</file>